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3877" w14:textId="8993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ламп светоизлучающих диодных (LED)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52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 2015 г. № 59,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8539 50 000 2 ТН ВЭД ЕАЭС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"8539 50 000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двухцокольные, в виде прямых трубок диаметром не менее 25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"8539 50 000 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одноцокольные с винтовым цоколем, с рассеивателем из пластмассы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сноске 9 слова "с 1 января 2021 г." заменить словами "с 1 января 2026 г.".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