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2a7df" w14:textId="d22a7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состав Консультативного комитета по промышленности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21 декабря 2021 года № 214. Утратило силу распоряжением Коллегии Евразийской экономической комиссии от 11 октября 2022 года № 180.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Коллегии Евразийской экономической комиссии от 11.10.2022 </w:t>
      </w:r>
      <w:r>
        <w:rPr>
          <w:rFonts w:ascii="Times New Roman"/>
          <w:b w:val="false"/>
          <w:i w:val="false"/>
          <w:color w:val="ff0000"/>
          <w:sz w:val="28"/>
        </w:rPr>
        <w:t>№ 180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промышленности, утвержденный распоряжением Коллегии Евразийской экономической комиссии от 14 июля 2015 г. № 66, следующие изменения: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 включить в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следующих лиц: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Терян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Нарек Артемович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экономики 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Алибеков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Олжас Адилович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Комитета индустриального развития Министерства индустрии и инфраструктурного развития Республики Казахстан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Закир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Темирлан Жаксыбаевич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интеграционных процессов в отраслях промышленности Департамента промышленной политики Министерства индустрии и инфраструктурного развития Республики Казахстан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Рахмет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Адильбек Газизович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интеграции Департамента интеграции и международного сотрудничества Министерства индустрии и инфраструктурного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Абдураимов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Жарасул Осмоналиевич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и коммерции Кыргызской Республики;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указать новую должность члена Консультативного комитета: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Карабаев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Марат Каримжанович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индустрии и инфраструктурного развития Республики Казахстан;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 исключить из </w:t>
      </w:r>
      <w:r>
        <w:rPr>
          <w:rFonts w:ascii="Times New Roman"/>
          <w:b w:val="false"/>
          <w:i w:val="false"/>
          <w:color w:val="000000"/>
          <w:sz w:val="28"/>
        </w:rPr>
        <w:t>состава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Симоняна В.А., Ержанова А.К., Жапаркулова Н.Б., Сейдуманова А.М. и Дегенбаева Б.К.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Настоящее распоряжение вступает в силу с даты его опубликования на официальном сайте Евразийского экономического союза. 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