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61ce" w14:textId="3b06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мероприятий, направленных на обеспечение информационной открытости и прозрачности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ноября 2021 года № 202.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1.6.2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направленных на обеспечение информационной открытости и прозрачности закупок.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202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направленных на обеспечение информационной открытости и прозрачности закупок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Коллегии Евразийской экономической комиссии от 05.12.2023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Доклад на заседании Коллегии Евразийской экономической комиссии (далее – Комиссия) о результатах мониторинга и анализа исполнения государствами – членами Евразийского экономического союза (далее соответственно – государства-члены, Союз)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порядке регулирования закупок (приложение № 25 к Договору о Евразийском экономическом союзе от 29 мая 2014 года) и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31 декабря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Размещение на официальном сайте Союза актуальной информации о государственных (муниципальных) закупках в государствах-членах, в том числе: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 органов Союза, регулирующих вопросы осуществления государственных (муниципальных)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консультативных заключений Суда Союза по вопросам государственных (муниципальных)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основных нормативных правовых актов государств-членов, регулирующих вопросы осуществления государственных (муниципальных)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обзоров статистической информации о государственных (муниципальных) закупках в государствах-членах, подготовленных Комиссией;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30 календарных дней с даты вступления в силу распоряжения, утверждающего настоящий план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сведений об уполномоченных регулирующих и (или) контролирующих органах государств-членов в сфере государственных (муниципальных) закупок;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гиперссылок на веб-порталы и электронные торговые площадки государств-членов, на которых осуществляются процедуры государственных (муниципальных) закупок в электронном формате;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гиперссылок на электронные магазины (электронные торговые площадки для проведения процедуры закупки из одного источника), на площадке которых в государствах-членах осуществляются процедуры государственных (муниципальных) закупок способом из одного источника или у единственного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о предоставлении при осуществлении государственных (муниципальных) закупок преференций товарам (работам, услугам), происходящим из государств-членов, и их потенциальным поставщикам, а также о введении ограничений и запретов в отношении товаров (работ, услуг), происходящих из иностранных государств или группы иностранных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проектах нормативных правовых актов государств-членов, которыми предусматриваются предоставление преференций, введение ограничений и запретов в отношении товаров (работ, услуг), происходящих из иностранных государств или группы иностранных государств, при осуществлении государственных (муниципальных) закупок, размещенных на соответствующих веб-порталах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публикации (размещения) на веб-портале государства-члена следующей актуальной информации (в том числе на русском языке):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аккредитации на веб-портале и (или) электронной торговой площадке в целях участия в процедурах государственных (муниципальных) закупок, проводимых в электронном формате, в том числе для нерезидентов государства-члена;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30 календарных дней с даты вступления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распоряжения, утверждающего настоящий 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регулирующие и (или) контролирующие органы государства-члена в сфере государственных (муниципальных) закупок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статистическая информация о процедурах осуществления государственных (муниципальных) закупок;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об условиях, ограничениях и о запретах допуска товаров, происходящих из иностранного государства или группы иностранных государств, работ (услуг), выполняемых (оказываемых) иностранными лицами, перечень иностранных государств, групп иностранных государств, с которыми государством-членом заключены международные договоры о взаимном применении национального режима при осуществлении государственных (муниципальных) закупок, а также 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применения такого национального режима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Информирование Комиссии о веб-порталах, на которых осуществляется публикация (размещение) (в том числе на русском языке**) проектов нормативных правовых актов государств-членов, которыми предусматривается предоставление преференций, введение ограничений и запретов в отношении товаров (работ, услуг), происходящих из иностранных государств или группы иностранных государств, при осуществлении государственных (муниципальных) закупок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 даты вступления в силу распоряжения, утверждающего настоящий 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регулирующие и (или) контролирующие органы государства-члена в сфере государственных (муниципальных) закупок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**В Республике Армения на официальном веб-портале публикация проектов нормативных правовых актов осуществляется только на армянском языке, в связи с чем указанные проекты направляются в Комиссию уполномоченным органом в сфере государственных (муниципальных) закупок Республики Армения (Министерством финансов Республики Армения) в течение 10 календарных дней с даты их направления на согласование с заинтересованными государственными органами.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