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4a5cf" w14:textId="c34a5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сроках присоединения к общему процессу "Использование баз данных документов, оформляемых уполномоченными органами государств – членов Евразийского экономического союза, при регулировании внешней и взаимной торговли, в том числе представляемых при совершении таможенных операций для целей подтверждения соблюдения запретов и ограничений"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Коллегии Евразийской экономической комиссии от 9 ноября 2021 года № 183.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Установить, что присоединение к общему процессу "Использование баз данных документов, оформляемых уполномоченными органами государств – членов Евразийского экономического союза, при регулировании внешней и взаимной торговли, в том числе представляемых при совершении таможенных операций для целей подтверждения соблюдения запретов и ограничений" в части получения таможенными органами государств – членов Евразийского экономического союза сведений из лицензий на экспорт и (или) импорт отдельных видов товаров осуществляется не позднее 1 сентября 2023 г.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распоряжение вступает в силу по истечении 30 календарных дней с даты его опубликования на официальном сайте Евразийского экономического союза.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