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5706" w14:textId="9cf5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высокого уровня по выработке предложений по сближению позиций государств – членов Евразийского экономического союза в рамках климатической повестки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сентября 2021 года № 150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20 августа 2021 г. № 10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Создать рабочую группу высокого уровня по выработке предложений по сближению позиций государств – членов Евразийского экономического союза в рамках климатической повестки (далее – рабочая группа).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рабочей группы члена Коллегии (Министра) по торговле Евразийской экономической комиссии Слепнева А.А.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рабочей группы утвердить состав рабочей группы, сформированный на основании предложений государств – членов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