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d750" w14:textId="ad5d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II плана научно-исследовательских работ Евразийской экономической комиссии на 2021 –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13 июля 2021 года № 103.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пунктом 11 Порядка организации в Евразийской экономической комиссии деятельности, связанной с научными исследованиями, утвержденного приказом Председателя Коллегии Евразийской экономической комиссии от 30 мая 2017 г. № 147: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раздел II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научно-исследовательских работ Евразийской экономической комиссии на 2021 – 2022 годы, утвержденного распоряжением Коллегии Евразийской экономической комиссии от 16 марта 2021 г. № 33,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после подраздела "Департамент агропромышленной политики" дополнить подразделом следующего содержания: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функционирования внутренних рынков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НИР "Оценка влияния действующих изъятий на функционирование внутреннего рынка Евразийского экономического союза"2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2021– 2022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функционирования внутренних рынков – 1 НИР";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слова "Всего по вновь начинаемым работам – 15 научно-исследовательских работ" заменить словами "Всего по вновь начинаемым работам – 16 научно-исследовательских работ";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слова "ИТОГО по Евразийской экономической комиссии – 30 научно-исследовательских работ" заменить словами "ИТОГО по Евразийской экономической комиссии – 31 научно-исследовательская работа".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