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136a8" w14:textId="6d136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нефти и газу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25 мая 2021 года № 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нефти и газу, утвержденный распоряжением Коллегии Евразийской экономической комиссии от 24 февраля 2015 г. № 10, следующие изменения: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следующих лиц: 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Киселев Владимир Григорьевич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государственного производственного объединения "Белтопгаз"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 Денис Равильевич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энергетики Республики Беларусь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Стречень Татьяна Евгеньевна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координации интеграционных процессов концерна "Белнефтехим"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Фомин Игорь Алексеевич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главного управления внешнеэкономических связей концерна "Белнефтехим"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Абилхаиров Даурен Турганбаевич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газа и нефтегазохимии Министерства энергетики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Архангельская Елена Алексеевна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эксперт управления развития индустриального и инфраструктурного сотрудничества Департамента экономической интеграции Министерства торговли и интеграции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Досумов Данияр Нуржанович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экономической интеграции Министерства торговли и интеграции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Молдабай Салтанат Ноянкызы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 департамента по инвестиционной и ценовой политике акционерного общества "КазТрансГаз"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Ратбеков Казыбек Аскарович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регулирования в сфере транспортировки нефти и газа Комитета по регулированию естественных монополий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Танкау Гульшат Еркегаликызы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эксперт управления технического регулирования и интеграции Департамента газа и нефтегазохимии Министерства энергетики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Темирханов Ерканат Уакбаевич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председателя правления акционерного общества "КазТрансГаз"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Абакиров Айбек Суйундукович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специалист управления лицензирования и контроля Государственного агентства по регулированию топливно-энергетического комплекса при Министерстве энергетики и промышленности Кыргызской Республики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Айдарова Миргуль Мырзагельдиевна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Государственного агентства по регулированию топливно-энергетического комплекса при Министерстве энергетики и промышленности Кыргызской Республики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Алдаяров Арзымат Нуркулович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общества с ограниченной ответственностью "Газпром Кыргызстан"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Дегенбаев Бакыт Кудусович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энергетики и промышленности Кыргызской Республики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 Артем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нефтегазового комплекса Министерства энергетики Российской Федерации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 Александр Иванович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Управления регулирования топливно-энергетического комплекса и химической промышленности Федеральной антимонопольной службы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Добкин Алексей Геннадьевич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Кабаков Роман Игоревич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нефтегазового комплекса Министерства энергетики Российской Федерации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Коньков Константин Павлович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Управления регулирования топливно-энергетического комплекса и химической промышленности Федеральной антимонопольной службы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 Виталий Геннадьевич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руководителя Федеральной антимонопольной службы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Мамин Илья Русланович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газовой промышленности Управления регулирования топливно-энергетического комплекса и химической промышленности Федеральной антимонопольной службы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Марков Владимир Константинович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правления – начальник департамента публичного акционерного общества "Газпром";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указать новые должности следующих членов Консультативного комитета: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Абсаттарова Маржан Несипбековна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топливно-энергетического комплекса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Казымбекова Светлана Рыскулбековна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заведующая сектором анализа, прогноза, развития и кооперации Евразийского экономического союза Министерства энергетики и промышленности Кыргызской Республики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Макеева Жылдыз Рыскельдиевна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ведущий специалист отдела топлива, газа и теплоснабжения Министерства энергетики и промышленности Кыргызской Республики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Рубцов Антон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нефтегазового комплекса Министерства энергетики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 Павел Геннадьевич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государственного регулирования тарифов и инфраструктурных реформ Министерства экономического развития Российской Федерации;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исключить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Закревского В.А., Асаутаева Б.Б., Брекешева С.А., Гумарова Р.Х., Ешмухана Н.Д., Нагашыбаева Д.А., Рахимжанову А.К., Сейдуманова А.М., Антошина В.В., Гладкова А.А., Локтионову Е.А., Савинова А.Е., Цариковского А.Ю., Юлусова В.В. и Яковенко Н.Ю.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 даты его опубликования на официальном сайте Евразийского экономического союза.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