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b787" w14:textId="39cb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пиральной конвейерной систем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ноября 2021 года № 14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ральная конвейерная система, предназначенная для непрерывной транспортировки товаров по замкнутой спиралеобразной траектории, состоящая из опорных колонн, направляющих движения ленты, вертикального центрального барабана, приводящего ленту в движение за счет силы трения, конвейерной ленты в виде модульной конструкции из боковых профилей изогнутой формы, связанных поперечными стержнями с навитой сеткой из проволоки, панели управления, в соответствии с Основными правилами интерпретации Товарной номенклатуры внешнеэкономической деятельности 1 и 6 классифицируется в субпозиции 8428 33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