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f44f" w14:textId="4d3f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графитированных электродов,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сентября 2021 года № 129.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(далее – Протокол)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07.12.2021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Применить антидемпинговую меру посредством введения антидемпинговой пошлины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отношении ввозимых на таможенную территорию Евразийского экономического союза электродов, используемых в печах, графитированных круглого сечения диаметром не более 520 мм или иного поперечного сечения площадью не более 2 700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происходящих из Китайской Народной Республики и классифицируемых кодом 8545 11 008 9 ТН ВЭД ЕАЭС, установив срок действия данной антидемпинговой меры 5 лет.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кодом ТН ВЭД ЕАЭС, так и наименованием товара.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Департаменту защиты внутреннего рынка Евразийской экономической комиссии: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мониторинг соблюдения представленных акционерным обществом "ЭПМ – Новосибирский электродный завод", акционерным обществом "ЭПМ – Новочеркасский электродный завод", обществом с ограниченной ответственностью "Донкарб Графит" рекомендованных подходов к планированию, проведению переговоров и осуществлению поставок графитированных электродов в государства – члены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рекомендованные подходы) и о его результатах информировать Коллегию Евразийской экономической комиссии по итогам каждого полугодия;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акционерным обществом "ЭПМ – Новосибирский электродный завод", акционерным обществом "ЭПМ – Новочеркасский электродный завод", обществом с ограниченной ответственностью "Донкарб Графит" рекомендованных подходов, в том числе с учетом информации, поступившей от потребителя государства – члена Евразийского экономического союза, уполномоченного государственного органа государства – члена Евразийского экономического союза, а также с учетом предусмотренного пунктом 4 настоящего Решения мониторинга, провести повторное расследование (пересмотр) антидемпинговой меры, установленной настоящим Решением,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предусмотрев неприменение указанной антидемпинговой меры до завершения повторного расследования (пересмотра)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07.12.2021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Департаменту антимонопольного регулирования Евразийской экономической комиссии в период действия антидемпинговой меры, установленной настоящим Решением, осуществлять мониторинг цен на товарном рынке графитированных электродов, указанных в пункте 1 настоящего Решения, и о его результатах информировать Коллегию Евразийской экономической комиссии по итогам каждого полугодия.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вступает в силу с 1 апреля 2022 г.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07.12.2021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2021 г. № 129   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  </w:t>
      </w:r>
      <w:r>
        <w:br/>
      </w:r>
      <w:r>
        <w:rPr>
          <w:rFonts w:ascii="Times New Roman"/>
          <w:b/>
          <w:i w:val="false"/>
          <w:color w:val="000000"/>
        </w:rPr>
        <w:t xml:space="preserve">антидемпинговой пошлины  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ставки антидемпинговой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(процентов от таможенной стоимости)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Графитированные электроды, указанные в пункте 1 Решения Коллегии Евразийской экономической комиссии от 2021 г. 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Shandong Basan Graphite New Material Plant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(WangCun, ZhouCun District, ZiBo City, ShanDong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Fangda Carbon New Material Co., Ltd.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(NO. 11 Tansu Road, Haishiwan Town, Honggu District, Lanzhou City, Gansu Province 730084,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Chengdu Rongguang Carbon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(Yidu Middle Road, Chengdu National Development District of Economic &amp; Technology, Longquanyi District, Chengdu, Sichuan,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Fushun Carbon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(No. 47 West Heping Road, Wanghua District, Fushun Liaoning,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Hefei Carbon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 648 Fuyang North Road, Hefei,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Liaoyang Carbon Co., Ltd.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(Zhongxin Village Liuerpu Town, Liaoyang Liaoning,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Sichuan Guanghan Shida Carbon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(Jingudui, Xiwai, Guanghan, Sichuan,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Liaoyang Shoushan Carbon Factory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 85 North LiaoAn Road, Liaoyang County, Liaoyang, Liaoning,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Jianglong Carbon (Shanghai) Co., Limited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(Rm. 2604, No. 1036, South Pudong Rd., Shanghai, 200120,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Asahi Fine Carbon Dalian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(Sujiacun, Dalianwanzhen, Ganjingzi District, Dalian,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Shandong Asahi Graphite New Material Technology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(Linyi Economic Development Zone, Dezhou, Shandong,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Jilin City Zhaochen Carbon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(No. 1 Team Xiaoguang Village, Shahezi Town, Chuanying District, Jilin City, Jilin Province, 132011,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Jilin Carbon Company,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(9 Heping Street, Jilin City, Jilin Province,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Anshan Carbon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(Xinkaihe Town, Tai`an County, Anshan City, Liaoning Province,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Dandong Xinxing Carbon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(Dalishu Village, Fengshan Economic District, Fengcheng Town, Dandong City, Liaoning Province,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Hebei Ruitong Carbon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(Guochangxian, Changxiang Section, Chengan County, Handan City, Hebei Province,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Linzhang Send Carbon Technology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(Zenghua East Rd., HaoxinZhuang, Linzhang, Handan, Hebei,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Jilin City Chengxin Carbon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(No. 19 GangYaoDa Street, Gangyao Town, Longtan District, Jilin City, China);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Fushun Oriental Carbon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(Lanshan Hinh-Tech Chemical Industry Park, Fushun City, Liaoning Province,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2021 г. № 129  </w:t>
            </w:r>
          </w:p>
        </w:tc>
      </w:tr>
    </w:tbl>
    <w:bookmarkStart w:name="z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РЕКОМЕНДОВАННЫЕ ПОДХОДЫ     </w:t>
      </w:r>
      <w:r>
        <w:br/>
      </w:r>
      <w:r>
        <w:rPr>
          <w:rFonts w:ascii="Times New Roman"/>
          <w:b/>
          <w:i w:val="false"/>
          <w:color w:val="000000"/>
        </w:rPr>
        <w:t>к планированию, проведению переговоров и осуществлению поставок графитированных электродов диаметром не более 520 мм в государства – члены Евразийского экономического союза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07.12.2021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Проведение переговоров и (или) продолжение ранее начатых переговоров на предмет возникновения обязательств по поставкам графитированных электродов диаметром не более 520 мм в Республику Казахстан с применением формульного ценообразования на долгосрочной основе с подписанием долгосрочных контрактов на срок от 3 до 5 лет.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07.12.2021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Соблюдение принципов прозрачного, конкурентного и обоснованного ценообразования в отношении графитированных электродов диаметром не более 520 мм при осуществлении поставок напрямую казахстанским потребителям, в том числе путем применения механизмов формульного ценообразования, предусматривающих зависимость цены на графитированные электроды от динамики изменения ценовых котировок на основное сырье (нефтяной кокс) и (или) графитированные электроды.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Коллегии Евразийской экономической комиссии от 07.12.2021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Осуществление бесперебойных поставок графитированных электродов диаметром не более 520 мм напрямую потребителям согласно их заявкам и в строгом соответствии с условиями согласованных обязательств.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07.12.2021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Приоритизация поставок графитированных электродов диаметром не более 520 мм по долгосрочным договорам с потребителями перед любыми другими поставками.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Коллегии Евразийской экономической комиссии от 07.12.2021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