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6882" w14:textId="0596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форму акта таможенного осмотра помещений и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 форме </w:t>
      </w:r>
      <w:r>
        <w:rPr>
          <w:rFonts w:ascii="Times New Roman"/>
          <w:b w:val="false"/>
          <w:i w:val="false"/>
          <w:color w:val="000000"/>
          <w:sz w:val="28"/>
        </w:rPr>
        <w:t>акта таможенного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помещений и территорий, утвержденной Решением Комиссии Таможенного союза от 20 мая 2010 г. № 260, записи "К акту таможенного осмотра помещений и территорий прилагаются" и "Особые отметки" изложить в следующей редакции:</w:t>
      </w:r>
    </w:p>
    <w:bookmarkEnd w:id="1"/>
    <w:p>
      <w:pPr>
        <w:spacing w:after="0"/>
        <w:ind w:left="0"/>
        <w:jc w:val="both"/>
      </w:pPr>
      <w:bookmarkStart w:name="z6" w:id="2"/>
      <w:r>
        <w:rPr>
          <w:rFonts w:ascii="Times New Roman"/>
          <w:b w:val="false"/>
          <w:i w:val="false"/>
          <w:color w:val="000000"/>
          <w:sz w:val="28"/>
        </w:rPr>
        <w:t>
      "К акту таможенного осмотра помещений и территорий прилагаются (документы и материалы, имеющие значение, в том числе чертежи, схемы места осмотра, фото, таблицы и др.): ____________________________________________________________________________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 (факты отказа в доступе на территорию (в помещения), пресечения сопротивления, вскрытия запертых помещений (с указанием даты и времени вскрытия), перерывы в проведении таможенного осмотра помещений и территорий на время убытия должностного лица (должностных лиц), проводящего такой осмотр, из помещения и (или) с территории (дата и время начала перерыва, дата и время возобновления таможенного осмотра помещений и территорий) и др.):___________________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