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e3bf" w14:textId="5e2e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26 января 2016 г.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2021 года № 80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и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раздел IV Порядка введения в действие технических регламентов Таможенного союза в Кыргызской Республике,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января 2016 года № 11,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абзаце втором слова "12 августа 2021 г." заменить словами "12 августа 2023 г.", слова "12 августа 2023 г." заменить словами "1 января 2025 г.";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абзаце третьем слова "12 августа 2021 г." заменить словами "12 августа 2023 г.";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абзаце четвертом слова "12 августа 2023 г." заменить словами "1 января 2025 г.";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абзаце шестом слова "12 августа 2022 г." заменить словами "12 августа 2024 г.", слова "12 августа 2021 г." заменить словами "12 августа 2023 г.".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Правительство Кыргызской Республики: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настоящего Решения в силу обеспечить осуществление уполномоченными органами контроля (надзора) за выпущенной в обращение продукцией в порядке, установленном законодательством Кыргызской Республики;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до 12 августа 2023 г. проведение комплекса мероприятий, предусматривающих переход нефтеперерабатывающих предприятий Кыргызской Республики на выпуск в обращение автомобильного бензина и дизельного топлива, соответствующих требованиям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013/2011), принятого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 г. № 826.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