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e3bf" w14:textId="5e2e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26 января 2016 г.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80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и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IV Порядка введения в действие технических регламентов Таможенного союза в Кыргызской Республике,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января 2016 года № 11,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втором слова "12 августа 2021 г." заменить словами "12 августа 2023 г.", слова "12 августа 2023 г." заменить словами "1 января 2025 г.";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абзаце третьем слова "12 августа 2021 г." заменить словами "12 августа 2023 г.";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абзаце четвертом слова "12 августа 2023 г." заменить словами "1 января 2025 г.";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абзаце шестом слова "12 августа 2022 г." заменить словами "12 августа 2024 г.", слова "12 августа 2021 г." заменить словами "12 августа 2023 г.".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Кыргызской Республики: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настоящего Решения в силу обеспечить осуществление уполномоченными органами контроля (надзора) за выпущенной в обращение продукцией в порядке, установленном законодательством Кыргызской Республики;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 12 августа 2023 г. проведение комплекса мероприятий, предусматривающих переход нефтеперерабатывающих предприятий Кыргызской Республики на выпуск в обращение автомобильного бензина и дизельного топлива, соответствующих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013/2011), принятого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 г. № 826.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