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2a88" w14:textId="1602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290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регулирования" признать утратившим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2021 г. № 75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"Технический регламент на масложировую продукцию" (ТР ТС 024/2011),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"Технический регламент на масложировую продукцию" (ТР ТС 024/2011)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кокосовое. Общие технические условия.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пальмовое и его фракции. Общие технические условия.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пальмоядровое и его фракции. Общие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Заменитель молочного жира. Технические условия.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31648-2012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 части 3 статьи 2, статьи 5,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Маргарины. Общие технические условия.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32188-2013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14 – 17 части 3 статьи 2, статьи 5,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Соусы на основе растительных масел. Общие технические условия.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31755-2012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 части 3 статьи 2, статьи 5,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специального назначения. Общие технические условия.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33648-2015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 части 3 статьи 2, статьи 5,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растительные, жиры животные и продукты их переработки. Определение содержания твердого жира методом импульсного ядерно-магнитного резонанса.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31757-2012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горчичное. Технические условия.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8807-94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Методы определения нежировых примесей и отстоя.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5481-2014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растительные. Методы определения влаги и летучих веществ.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11812-66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продукты со смешанным составом жировой фазы. Метод обнаружения фальсификации.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30623-2018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2, статья 5, приложения 3,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растительные, жиры животные и продукты их переработки. Методы определения массовой доли трансизомеров жирных кислот.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31754-2012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сложных эфиров жирных кислот 2-МХПД, 3-МХПД и глицидиловых эфиров жирных кислот с применением ферментативного гидролиза.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AOCS Cd 29d-19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масла какао, произведенные с использованием модифицированных растительных масел. Определение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и количества в масле какао и шоколаде.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 части 3 статьи 2, статьи 5,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льняное нерафинированное пищевое. Технические условия.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2645-2015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сафлоровое пищевое. Технические условия.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СТ РК 1428-2005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растительные и натуральные жирные кислоты. Метод определения неомыляемых веществ.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5479-64 с учетом ISO 3596:2000, ISO 18609:2000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Глицерин. Правила приемки и методы испытания.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7482-96 с учетом ISO 7366:1987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5, 9,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1,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 дистиллированный. Общие технические условия.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6824-96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части 3 статьи 2, статьи 5,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какао. Метод определения состава триглицеридов.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28928-91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 части 3 статьи 2, 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какао. Метод определения совместимости с маслом какао.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28930-91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 части 3 статьи 2, 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 твердое и мыло туалетное. Правила приемки и методики выполнения измерений.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790-89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5, 9,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токоферолов и токотриенолов методом высокоэффективной жидкостной хроматографии.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9936:2016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состава и общего содержания стеролов. Метод газовой хроматографии.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12228-1:2014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микроэлементов методом оптической эмиссионной спектроскопии с индуктивно-связанной плазмой.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21033:2016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части 3 статьи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кунжутное (сезамовое). Технические условия.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8990-59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подсолнечное. Технические условия.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1129-2013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арахисовое. Технические условия.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7981-68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кукурузное. Технические условия.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8808-2000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из плодовых косточек и орехов миндаля. Технические условия.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30306-95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Заменители масла какао. Технические условия.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28931-91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 – 30 части 3 статьи 2, статьи 5, 8,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рапсовое. Технические условия.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31759-2012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конопляное. Технические условия.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8989-73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 рафинированное. Технические условия.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1128-75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соевое. Технические условия.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31760-2012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1 части 3 статьи 2, статьи 5, 8,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растительные. Определение содержания сложных эфиров жирных кислот монохлорпропандиолов (МХПД) и глицидола с применением ГХ/МС. Часть 4. Метод с использованием быстрой щелочной переэтерификации и измерение содержания 2-МХПД, 3-МХПД и глицидола с применением ГХ/МС/МС.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18363–4:2021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