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c3ec" w14:textId="659c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июня 2021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15.05.2023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 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Коллегии Евразийской экономической комиссии от 15.05.2023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прилагаемую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 ТС 021/2011),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 ТС 021/2011) и осуществления оценки соответствия объектов технического регулирования требованиям этого технического регламента.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декабря 2014 г. № 246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 ТС 021/2011),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 ТС 021/2011) и осуществления оценки (подтверждения) соответствия продукции".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г. № 67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 требованиям этого технического регламента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наименование программы с изменением, внесенным решением Коллегии Евразийской экономической комиссии от 15.05.2023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 программа с изменениями, внесенными решениями Коллегии Евразийской экономической комиссии от 15.05.2023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14.01.2025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боярышника свежие. Технические условия.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3852-93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шиповника свежие. Технические условия. Пересмотр ГОСТ 1994-93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Завтраки сухие. Хлопья кукурузные и пшеничные. Общие технические условия.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50365-92, СТБ 922-94 и СТ РК 1425-2005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пищевые. Сладкие блюда. Общие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18488-2000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Торты и пирожные. Общие технические условия. Разработка ГОСТ на основе СТБ 961-2005,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KMC 738:2007 (KMC 738:2018) и СТ РК 985-2013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питание. Кулинарная продукция, реализуемая населению. Общие технические условия.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30390-2013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 сдобные пшеничные. Технические условия.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8494-96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 панировочные. Общие технические условия.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28402-89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 пшеничные и ржаные диетические. Технические условия.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53496-2009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Восточные сладости мучные. Общие технические условия.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50228-92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пищевые. Полуфабрикаты мучных изделий. Общие технические условия.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50366-92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Консервы. Грибы маринованные, соленые и отварные. Общие технические условия.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54677-2011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CODEX STAN 38-1981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Оливки или маслины в заливке. Технические условия.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55464-2013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Бананы свежие. Технические условия.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51603-2000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CODEX STAN 205-1997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пищевые. Напитки кофейные растворимые. Технические условия.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50364-92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 кукурузный. Технические условия.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55489-2013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67.050 67.220.20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 функциональная. Методы определения и подсчета пробиотических микроорганизмов.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56139-2014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12 статьи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безалкогольные и слабоалкогольные тонизирующие. Методы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53185-2008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мясная продукция. Общие требования и методы микробиологического анализа.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54354-2011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 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 функциональная. Методы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56145-2014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чайный жидкий. Отбор проб для анализа.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55326-2012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молочный, масло и паста масляная из коровьего молока. Правила приемки, отбор проб и методы контроля.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55361-2012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 сыпучая. Определение содержания ферропримесей опытно-расчетным магнитным методом операционного, экстполируемого выделения.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55575-2013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натуральный. Метод определения антибиотиков.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54655-2011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Цикорий растворимый. Технические условия. Разработка ГОСТ на основе ГОСТ Р 55512-2013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твердой пшеницы для макаронных изделий. Технические условия.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31463-2012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яичные жидкие и сухие пищевые. Общие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31464-2012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мягкой пшеницы для макаронных изделий. Технические условия.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31491-2012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Квасы. Общие технические условия.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31494-2012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для продуктов детского питания. Технические условия.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31645-2012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пищевые. Технические условия. Внесение изменений в ГОСТ 31654-2012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пищевые (индюшиные, цесариные, перепелиные, страусиные). Технические условия. Внесение изменений в ГОСТ 31655-2012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Джемы. Общие технические условия.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31712-2012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CODEX STAN 296-2009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Огурцы, кабачки, патиссоны с зеленью в заливке. Технические условия.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31713-2012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 пшеничный. Технические условия. Внесение изменений в ГОСТ 31934-2012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 армейские. Технические условия. Пересмотр ГОСТ 686-83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 и ржано-пшеничный краткосрочного хранения, консервированный спиртом. Технические условия.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13657-68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фундука. Технические условия.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16834-81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 миндаля сладкого. Технические условия. Пересмотр ГОСТ 16831-71 с учетом стандарта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ООН DDP-06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российский. Технические условия.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26985-86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деликатесный. Технические условия.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26986-86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 простой и ржано-пшеничный простой для длительного хранения, консервированный спиртом. Технические условия.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12582-67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 простой для длительного хранения, консервированный с применением тепловой ступенчатой стерилизации. Технические условия.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12583-67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натуральный с пчелиным маточным молочком. Технические условия.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KMC 1103:2007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кондитерские. Паста и крем ореховые. Общие технические условия.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KMC 1207:2017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Премиксы для обогащения муки пшеничной. Общие технические условия.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KMC 1248:2017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4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5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5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5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5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5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5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5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5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58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Консервы. Овощи тушеные. Технические условия.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159-94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Салаты. Общие технические условия. Разработка ГОСТ на основе СТБ 425-98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биологически активные к пище. Методы определения макронутриентов.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Р 4.1.1672-03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14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биологически активные к пище. Методы определения микронутриентов.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Р 4.1.1672-03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14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хлорорганических пестицидов в пищевых продуктах методами тонкослойной хроматографии и газовой хроматографии.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МУ 2142-80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хлебобулочные сдобные. Технические условия.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24557-89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хлебобулочные диетические. Технические условия.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25832-89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любительский. Технические условия.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26982-86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столичный. Технические условия.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26984-86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пшеничной муки высшего, первого и второго сортов. Технические условия.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26987-86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булочные. Технические условия. Пересмотр ГОСТ 27844-88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детектором.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34533-2019 (дополнить методом контроля остаточного количества клотримазола и аминитризола)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седативных препаратов и адреноблокаторов с помощью высокоэффективной жидкостной хроматографии с масс-спектрометрическим детектированием.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34139-2017 (дополнить методом контроля остаточного количества аминазина (хлорпромазина) в меде)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Бутерброды закрытые (сэндвичи). Технические условия.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KMC 947:2012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сырье, корма, кормовые добавки. Определение массовой доли диоксинов методом хромато-масс-спектрометрии высокого разрешения.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34449-2018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14.01.2025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31721-2012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1.4 таблицы 1 приложения №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приложения № 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"а", "г" – "л"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"н" пункта 2 приложения № 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Какао-порошок.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 108-2014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1.4 таблицы 1 приложения №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2 приложения № 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Кондитерские изделия и полуфабрикаты кондитерского производства. Термины и определения.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 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Шоколадная, кондитерская и жировая глазури и массы для формования.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34383-2018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 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остаточного содержания флавомицина в пищевой продукции животного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остаточного содержания баквилоприма в пищевой продукции животного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 А-1/112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32798-2014 на основе МУ 759/5.3 (метод определения остаточного содержания апрамицина в субпродуктах (печень, почки))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масс-спектрометрическим детектированием.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34137-2017 (метод определения остаточного содержания цефалексина в субпродуктах (почки))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пищевой цепи. Горизонтальный метод обнаружения и подсчета Clostridium spp. Часть 1. Подсчет сульфитредуцирующих Clostridium spp. методом подсчета колоний.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15213-1:2023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остаточного содержания клавулановой кислоты в пищевой продукции животного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 А-1/073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остаточного содержания авиламицина в пищевой продукции и кормах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 А-1/071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масс-спектрометрическим детектором.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32797-2014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А-1/090 и МУ А-1/077 (метод определения остаточного содержания хинолонов (гатифлоксацина, гемифлоксацина, грепафлоксацина, надифлоксацина, орбифлоксацина, пазуфлоксацина, пефлоксацина, спарфлоксацина, флероксацина, циноксацина, эноксацина, пефлоксацина))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метаболитов нитрофуранов с помощью высокоэффективной жидкостной хроматографии с масс-спектрометрическим детектором.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32014-2012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МУ А-1/104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31694-2012 на основе МУ А-1/089 (метод определения остаточного содержания тетрациклинов (тигециклина, демеклоциклина, миноциклина, метациклина) в продукции животноводства)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определения остаточного содержания рифампицина и рифаксимина в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 А-1/078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остаточного содержания антипротозойных препаратов в пищевой продукции и кормах.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 А-1/061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определения остаточного содержания красителей (акрифлавина, диметилтионин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(Azure А) метиленовой лазури В (Azure В), 9-аминоакридина, этилового фиолетового, метиленового синего, парарозанилина основания,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Виктории синей В, Виктории синей R, основного синего 7, лейкомалахитового зеленого, лейкокристаллического фиолетового) в рыбной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 А-1/080 и ГОСТ Р 56962-2016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34136-2017 на основе МУ А-1/088 (метод определения остаточного содержания макролидов (8 флюоро-эритромицина, гамитромицина, джозамицина, диритромицина, мидекамицина, олеандромицина, рокситромицина, телитромицина, азитромицина, тилдипирозина, китасамицина) в пищевой продукции)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34533-2019 на основе МУ А 1/103 (метод определения хлорамфеникола в пищевой продукции)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"антибиотики"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остаточного содержания дапсона в пищевой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 А-1/075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34533-2019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МУ А-1/075 (метод определения остаточного содержания в жире сульфаниламидов, нитроимидазолов, пенициллинов, амфениколов, в т.ч. тиамфеникола)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