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a393" w14:textId="0cba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Коллегии Евразийской экономической комиссии в отношении отдельных товаров, используемых для производства солнечных батарей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мая 2021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статьей 2.4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статьей 2.4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 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решения Высшего Евразийского экономического совета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товаров, используемых для производства солнечных батарей.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г.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г.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г.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г. № 59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Высшего Евразийского экономического совета и Коллегии Евразийской экономической комиссии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3920 10 890 0 ТН ВЭД ЕАЭС заменить позициями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"3920 10 890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пленка изоляционная, состоящая из слоя полиэтилентерефталата толщиной 50 мкм с двухсторонним покрытием из полимеров этилена толщиной 100 мкм каждый, в рулонах шириной не менее 100 мм, но не более 1150 мм,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3920 10 890 2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пленка из полимеров этилена толщиной 450 мкм в рулонах шириной не менее 650 мм, но не более 1100 мм,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3920 10 890 9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3920 10 400 0 ТН ВЭД ЕАЭС заменить позициями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"3920 10 400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пленка для фиксации электродов фотоэлектрических элементов, состоящая из слоя полиэтилентерефталата толщиной не менее 10,8 мкм, но не более 13,2 мкм и слоя из полимеров этилена толщиной не менее 59,2 мкм, но не более 72,8 мкм, в рулонах шириной не менее 144,6 мм, но не более 145,4 мм,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3920 10 400 9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7,5";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с кодом 7007 19 800 9 ТН ВЭД ЕАЭС заменить позициями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"7007 19 800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форме прямоугольника с двумя противоположными сторонами размером не менее 1599 мм, но не более 2201 мм и с двумя противоположными сторонами размером не менее 899 мм, но не более 1201 мм, толщиной не менее 1,8 мм, но не более 2,7 мм, с содержанием оксидов железа не более 0,015%, с рифленой или волнообразной, или пирамидальной поверхностью, используемое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7007 19 800 8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 Утратил силу решением Коллегии Евразийской экономической комиссии от 14.01.2025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Соглашения, но не ранее чем по истечении 30 календарных дней с даты официального опубликования настоящего Решения).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