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1c43" w14:textId="1b41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отложенного определения таможенной стоимости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апреля 2021 года № 42.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Таможенного кодекса Евразийского экономического союза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отложенного определения таможенной стоимости товаров, утвержденный Решением Коллегии Евразийской экономической комиссии от 19 июня 2018 г. № 103,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"г"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 если ввозимые товары помещаются под таможенную процедуру выпуска для внутреннего потребления и согласно условиям внешнеэкономического договора (контракта), в соответствии с которым товары продаются для вывоза на таможенную территорию Евразийского экономического союза, не установлена фиксированная цена, подлежащая уплате за эти товары, но в таком внешнеэкономическом договоре (контракте) установлен порядок (алгоритм, формула) расчета окончательной цены товара с учетом его качественных (количественных) характеристик, определяемых после дня регистрации декларации на товары (например, в зависимости от удельного веса легирующего элемента сплава, химический анализ которого осуществляется после ввоза товара на таможенную территорию Евразийского экономического союза).";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"подпункте "а", "б" или "в" пункта 3" заменить словами "подпункте "а", "б", "в" или "г" пункта 3";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"в"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 в случае, указанном в подпункте "г" пункта 3 настоящего Порядка, – на основании наиболее высокой цены товаров, которая может быть рассчитана исходя из возможных качественных (количественных) характеристик товаров в соответствии с порядком (алгоритмом, формулой) расчета, установленным договором.";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sz w:val="28"/>
        </w:rPr>
        <w:t>) 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"в" следующего содержания: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 в случае, указанном в подпункте "г" пункта 3 настоящего Порядка, – на основании цены, фактически уплаченной или подлежащей уплате за ввозимые товары, рассчитанной исходя из фактических качественных (количественных) характеристик товаров в соответствии с порядком (алгоритмом, формулой) расчета, установленным договором.";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 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"Комиссии Таможенного союза от 20 сентября 2010 г. № 376" заменить словами "Коллегии Евразийской экономической комиссии от 16 октября 2018 г. № 160";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дополнить абзацем следующего содержания: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указанном в подпункте "г" пункта 3 настоящего Порядка, – цены, фактически уплаченной или подлежащей уплате за ввозимые товары, рассчитанной исходя из фактических качественных (количественных) характеристик товаров в соответствии с порядком (алгоритмом, формулой) расчета, установленным договором;";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 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"3" заменить цифрой "5".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