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b6ab" w14:textId="998b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фосфатов кальция природных, фосфатов алюминиево-кальциевых природных и мела фосфатного, размолотых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января 2021 года № 2.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42 и 45 Договора о Евразийском экономическом союзе от 29 мая 2014 года, пунктом 18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 в отношении фосфатов кальция природных, фосфатов алюминиево-кальциевых природных и мела фосфатного, размолотых, классифицируемых кодом 2510 20 000 0 ТН ВЭД ЕАЭС, в размере 0 процентов от таможенной стоимости с 5 января 2021 г. по 4 января 2024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4С к Единому таможенному тарифу Евразийского экономического союза (приложение к Решению Совета Евразийской экономической комиссии от 16 июля 2012 г. № 54) слова "с 01.09.2018 по 04.01.2021 включительно" заменить словами "с 05.01.2021 по 04.01.2024 включительно".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 календарных дней с даты его официального опубликования и распространяется на правоотношения, возникшие с 5 января 2021 г.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