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85eff" w14:textId="0385e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переходе ко второму этапу формирования общих рынков нефти и нефтепродуктов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14 октября 2021 года № 13.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6 декабря 2018 г. № 23 "О формировании общих рынков нефти и нефтепродуктов Евразийского экономического союза" Высший Евразийский экономический совет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Государствам - членам Евразийского экономического союза (далее - Союз) совместно с Евразийской экономической комиссией перейти ко второму этапу формирования общих рынков нефти и нефтепродуктов Союза.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Государствам - членам Союза обеспечить до 1 января 2024 г. принятие международного договора о формировании общих рынков нефти и нефтепродуктов Союза, в связи с чем обеспечить до 1 января 2023 г. подготовку проектов правил торговли нефтью и нефтепродуктами на общих рынках нефти и нефтепродуктов Союза и правил проведения биржевых торгов нефтью и нефтепродуктами на общих рынках нефти и нефтепродуктов Союза, являющихся приложением к указанному международному договору.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 даты его официального опубликования.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Высшего Евразийского экономического совета: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Армения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Беларусь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Казахстан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 Республики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 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