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ae90" w14:textId="21da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 марта 2021 года № 2. Утратило силу решением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25.12.2023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Республики Казахстан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Бекетаева Руслана Бакытжановича членом Коллегии Евразийской экономической комиссии от Республики Казахстан на оставшийся срок полномочий, определенный при назначении Жаксылыкова Тимура Мекешевича.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комиссии", члена Коллегии (Министра) по экономике и финансовой политике Евразийской экономической комиссии Бекетаева Руслана Бакытжановича, исключив из персонального состава Жаксылыкова Тимура Мекешевича.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