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3befc" w14:textId="603be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формировании совместной исследовательской группы по изучению вопроса о целесообразности заключения соглашения о свободной торговле с Республикой Индонезией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Совета Евразийской экономической комиссии от 11 сентября 2020 года № 19.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1. Считать целесообразным формирование совместной исследовательской группы по изучению вопроса о целесообразности заключения соглашения о свободной торговле с Республикой Индонезией (далее – совместная исследовательская группа).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Просить государства – члены Евразийского экономического союза представить в Евразийскую экономическую комиссию кандидатуры для участия в работе совместной исследовательской группы.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Коллегии Евразийской экономической комиссии сформировать в части представителей государств – членов Евразийского экономического союза и Евразийской экономической комиссии состав совместной исследовательской группы и проинформировать об этом Республику Индонезию.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распоряжение вступает в силу с даты его принятия.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Совета Евразийской экономической комиссии: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 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Смаилов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Э. Асрандиев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