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befc" w14:textId="603b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совместной исследовательской группы по изучению вопроса о целесообразности заключения соглашения о свободной торговле с Республикой Индонез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1 сентября 2020 года № 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 Считать целесообразным формирование совместной исследовательской группы по изучению вопроса о целесообразности заключения соглашения о свободной торговле с Республикой Индонезией (далее – совместная исследовательская групп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осить государства – члены Евразийского экономического союза представить в Евразийскую экономическую комиссию кандидатуры для участия в работе совместной исследовательской групп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сформировать в части представителей государств – членов Евразийского экономического союза и Евразийской экономической комиссии состав совместной исследовательской группы и проинформировать об этом Республику Индонез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