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6c8f" w14:textId="bb76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волокон искусственных вискозных, не подвергнутых кардо-, гребнечесанию или другой подготовке для прядения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2020 года № 126.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1.8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10 апреля 2020 г. № 6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волокон искусственных вискозных, не подвергнутых кардо-, гребнечесанию или другой подготовке для прядения, классифицируемых кодом 5504 10 000 0 ТН ВЭД ЕАЭС, в размере 0 процентов от таможенной стоимости с даты вступления в силу настоящего Решения по 31 декабря 2021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5504 10 000 0 ТН ВЭД 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85С)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85С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85С)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декабря 2020 г. № 126 по 31.12.2021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