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d475a1" w14:textId="5d475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перечень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в отношении отдельных видов лесоматериалов</w:t>
      </w:r>
    </w:p>
    <w:p>
      <w:pPr>
        <w:spacing w:after="0"/>
        <w:ind w:left="0"/>
        <w:jc w:val="both"/>
      </w:pPr>
      <w:r>
        <w:rPr>
          <w:rFonts w:ascii="Times New Roman"/>
          <w:b w:val="false"/>
          <w:i w:val="false"/>
          <w:color w:val="000000"/>
          <w:sz w:val="28"/>
        </w:rPr>
        <w:t>Решение Совета Евразийской экономической комиссии от 30 октября 2020 года № 94.</w:t>
      </w:r>
    </w:p>
    <w:p>
      <w:pPr>
        <w:spacing w:after="0"/>
        <w:ind w:left="0"/>
        <w:jc w:val="both"/>
      </w:pPr>
      <w:bookmarkStart w:name="z4" w:id="0"/>
      <w:r>
        <w:rPr>
          <w:rFonts w:ascii="Times New Roman"/>
          <w:b w:val="false"/>
          <w:i w:val="false"/>
          <w:color w:val="000000"/>
          <w:sz w:val="28"/>
        </w:rPr>
        <w:t xml:space="preserve">
      В соответствии со </w:t>
      </w:r>
      <w:r>
        <w:rPr>
          <w:rFonts w:ascii="Times New Roman"/>
          <w:b w:val="false"/>
          <w:i w:val="false"/>
          <w:color w:val="000000"/>
          <w:sz w:val="28"/>
        </w:rPr>
        <w:t>статьей 45</w:t>
      </w:r>
      <w:r>
        <w:rPr>
          <w:rFonts w:ascii="Times New Roman"/>
          <w:b w:val="false"/>
          <w:i w:val="false"/>
          <w:color w:val="000000"/>
          <w:sz w:val="28"/>
        </w:rPr>
        <w:t xml:space="preserve"> Договора о Евразийском экономическом союзе от 29 мая 2014 года, </w:t>
      </w:r>
      <w:r>
        <w:rPr>
          <w:rFonts w:ascii="Times New Roman"/>
          <w:b w:val="false"/>
          <w:i w:val="false"/>
          <w:color w:val="000000"/>
          <w:sz w:val="28"/>
        </w:rPr>
        <w:t>статьей 3</w:t>
      </w:r>
      <w:r>
        <w:rPr>
          <w:rFonts w:ascii="Times New Roman"/>
          <w:b w:val="false"/>
          <w:i w:val="false"/>
          <w:color w:val="000000"/>
          <w:sz w:val="28"/>
        </w:rPr>
        <w:t xml:space="preserve"> Протокола о некоторых вопросах ввоза и обращения товаров на таможенной территории Евразийского экономического союза от 16 октября 2015 года и </w:t>
      </w:r>
      <w:r>
        <w:rPr>
          <w:rFonts w:ascii="Times New Roman"/>
          <w:b w:val="false"/>
          <w:i w:val="false"/>
          <w:color w:val="000000"/>
          <w:sz w:val="28"/>
        </w:rPr>
        <w:t>пунктом 132</w:t>
      </w:r>
      <w:r>
        <w:rPr>
          <w:rFonts w:ascii="Times New Roman"/>
          <w:b w:val="false"/>
          <w:i w:val="false"/>
          <w:color w:val="000000"/>
          <w:sz w:val="28"/>
        </w:rPr>
        <w:t xml:space="preserve"> приложения № 1 к Регламенту работы Евразийской экономической комиссии, утвержденному Решением Высшего Евразийского экономического совета от 23 декабря 2014 г. № 98, Совет Евразийской экономической комиссии </w:t>
      </w:r>
      <w:r>
        <w:rPr>
          <w:rFonts w:ascii="Times New Roman"/>
          <w:b/>
          <w:i w:val="false"/>
          <w:color w:val="000000"/>
          <w:sz w:val="28"/>
        </w:rPr>
        <w:t>реши</w:t>
      </w:r>
      <w:r>
        <w:rPr>
          <w:rFonts w:ascii="Times New Roman"/>
          <w:b/>
          <w:i w:val="false"/>
          <w:color w:val="000000"/>
          <w:sz w:val="28"/>
        </w:rPr>
        <w:t>л:</w:t>
      </w:r>
    </w:p>
    <w:bookmarkEnd w:id="0"/>
    <w:bookmarkStart w:name="z5" w:id="1"/>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перечне</w:t>
      </w:r>
      <w:r>
        <w:rPr>
          <w:rFonts w:ascii="Times New Roman"/>
          <w:b w:val="false"/>
          <w:i w:val="false"/>
          <w:color w:val="000000"/>
          <w:sz w:val="28"/>
        </w:rPr>
        <w:t xml:space="preserve"> товаров, в отношении которых Республикой Казахстан в соответствии с обязательствами, принятыми в качестве условия присоединения к Всемирной торговой организации, применяются ставки ввозных таможенных пошлин, более низкие по сравнению со ставками пошлин Единого таможенного тарифа Евразийского экономического союза, и размеров таких ставок пошлин, утвержденном Решением Совета Евразийской экономической комиссии от 14 октября 2015 г. № 59, в позициях с кодами 4408 39 550 1, 4408 39 550 5, 4408 39 850 1, 4408 39 850 5, 4408 39 950 1, 4408 39 950 5, 4412 10 000 1, 4412 10 000 4, 4412 31 900 1, 4412 94 100 1, 4412 99 300 1 и 4412 99 500 1 ТН ВЭД ЕАЭС слова "в дополнительном примечании Евразийского экономического союза 2" заменить словами "в дополнительном примечании Евразийского экономического союза 1".</w:t>
      </w:r>
    </w:p>
    <w:bookmarkEnd w:id="1"/>
    <w:bookmarkStart w:name="z6" w:id="2"/>
    <w:p>
      <w:pPr>
        <w:spacing w:after="0"/>
        <w:ind w:left="0"/>
        <w:jc w:val="both"/>
      </w:pPr>
      <w:r>
        <w:rPr>
          <w:rFonts w:ascii="Times New Roman"/>
          <w:b w:val="false"/>
          <w:i w:val="false"/>
          <w:color w:val="000000"/>
          <w:sz w:val="28"/>
        </w:rPr>
        <w:t>
      2. Настоящее Решение вступает в силу по истечении 10 календарных дней с даты его официального опубликования.</w:t>
      </w:r>
    </w:p>
    <w:bookmarkEnd w:id="2"/>
    <w:tbl>
      <w:tblPr>
        <w:tblW w:w="0" w:type="auto"/>
        <w:tblCellSpacing w:w="0" w:type="auto"/>
        <w:tblBorders>
          <w:top w:val="none"/>
          <w:left w:val="none"/>
          <w:bottom w:val="none"/>
          <w:right w:val="none"/>
          <w:insideH w:val="none"/>
          <w:insideV w:val="none"/>
        </w:tblBorders>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Члены Совета Евразийской экономической комиссии:</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Армения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Беларусь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Республики Казахстан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Кыргызской Республики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От Российской Федерации
</w:t>
            </w:r>
          </w:p>
        </w:tc>
      </w:tr>
      <w:tr>
        <w:trPr>
          <w:trHeight w:val="30" w:hRule="atLeast"/>
        </w:trPr>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М. Григорян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И. Петришенко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Смаилов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Новиков
</w:t>
            </w:r>
          </w:p>
        </w:tc>
        <w:tc>
          <w:tcPr>
            <w:tcW w:w="2460" w:type="dxa"/>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А. Оверчук
</w:t>
            </w:r>
          </w:p>
        </w:tc>
      </w:tr>
    </w:tbl>
    <w:bookmarkStart w:name="z8" w:id="3"/>
    <w:p>
      <w:pPr>
        <w:spacing w:after="0"/>
        <w:ind w:left="0"/>
        <w:jc w:val="both"/>
      </w:pPr>
      <w:r>
        <w:rPr>
          <w:rFonts w:ascii="Times New Roman"/>
          <w:b w:val="false"/>
          <w:i w:val="false"/>
          <w:color w:val="000000"/>
          <w:sz w:val="28"/>
        </w:rPr>
        <w:t xml:space="preserve">
       </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