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aa59" w14:textId="f3aa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04 сентября 2020 года № 68.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Раздел II плана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 октября 2014 г. № 79, дополнить позицией 48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"48. О безопасности игрушек (ТР ТС 008/2011) (изменения № 3 в части уточнения отдельных требований технического регламента по результатам практики его применения)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