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20da" w14:textId="33d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спирта бензилового, ванилина и этилванилина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апреля 2020 года № 43.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спирта бензилового, ванилина (4-гидрокси-3-метоксибензальдегида) и этилванилина (3-этокси-4-гидроксибензальдегида), классифицируемых кодами 2906 21 000 0, 2912 41 000 0 и 2912 42 000 0 ТН ВЭД ЕАЭС, в размере 0 процентов от таможенной стоимости с даты вступления в силу настоящего Решения по 30 июня 2022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позиции с кодами 2906 21 000 0, 2912 41 000 0 и 2912 42 000 0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73С)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73С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73С)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29 апреля 2020 г. № 43 по 30.06.2022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