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7506" w14:textId="7db7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смол эпоксидных и полиуретанов в первичных формах для производства волокон оптических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марта 2020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позицию с кодом 3907 30 000 0 ТН ВЭД ЕАЭС заменить позициями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"3907 30 000 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производства волокон оптических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3907 30 000 9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прочие";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позицию с кодом 3909 50 900 0 ТН ВЭД ЕАЭС заменить позициями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"3909 50 900 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производства волокон оптических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3909 50 900 9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прочие".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 календарных дней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2020 г. № 28    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   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исключаемые из единой Товарной номенклатуры внешнеэкономической деятельности Евразийского экономического союза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2020 г. № 28 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внешнеэкономической деятельности Евразийского экономического союза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2020 г. № 28  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