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1e51" w14:textId="b8e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кормовых добавок на основе дрожжей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ноября 2020 года № 153.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Кормовая добавка, состоящая из активных дрожжей и продукта переработки сырья растительного происхождения (например, кукурузного глютена), предназначенная для добавления в корма животным, в соответствии с Основным правилом интерпретации Товарной номенклатуры внешнеэкономической деятельности 1 классифицируется в товарной позиции 2309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Кормовая добавка, представляющая собой дрожжевой экстракт, полученный ферментативным гидролизом, разрушающим дрожжевые клетки, с последующим центрифугированием и высушиванием, предназначенная для добавления в корма животным, в соответствии с Основным правилом интерпретации Товарной номенклатуры внешнеэкономической деятельности 1 классифицируется в товарной позиции 2309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Кормовая добавка, представляющая собой неактивные дрожжи, в состав которых входят минеральные вещества (например, селен), не изменяющие основные свойства дрожжей, предназначенная для добавления в корма животным, в соответствии с Основным правилом интерпретации Товарной номенклатуры внешнеэкономической деятельности 1 классифицируется в товарной позиции 2102 единой Товарной номенклатуры внешнеэкономической деятельности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Кормовая добавка, представляющая собой неактивные дрожжи, предназначенная для добавления в корма животным, в соответствии с Основным правилом интерпретации Товарной номенклатуры внешнеэкономической деятельности 1 классифицируется в товарной позиции 2102 единой Товарной номенклатуры внешнеэкономической деятельности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