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124da" w14:textId="f0124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введения в действие изменений в технический регламент Таможенного союза "О безопасности молока и молочной продукции" (ТР ТС 033/2013)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ноября 2020 года № 144.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документы об оценке соответствия молочной продукции, в отношении которой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10 июля 2020 г. № 62 "О внесении изменений в технический регламент Таможенного союза "О безопасности молока и молочной продукции" (ТР ТС 033/2013)" внесены изменения, требованиям, установленным техническим регламентом Таможенного союза "О безопасности молока и молочной продукции" (ТР ТС 033/2013), принятым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9 октября 2013 г. № 67, выданные или принятые до дня вступления в силу Решения Совета Евразийской экономической комиссии от 10 июля 2020 г. № 62, действительны до окончания срока их действия, но не позднее 13 февраля 2022 г.;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обращение продукции, указанной в подпункте "а" настоящего пункта, выпущенной в обращение на таможенной территории Евразийского экономического союза, допускается в течение срока годности этой продукции, установленного ее изготовителем.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