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75c8" w14:textId="fcc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спиртного напитка дивина (Divin)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2020 года № 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Спиртной напиток дивин (Divin), произведенный в Республике Молдова, с объемной долей этилового спирта не менее 40 процентов, изготовленный купажированием выдержанных в дубовых бочках дистиллятов (полученных двойной дистилляцией виноматериала, произведенного из виноградного сырья) с добавлением сахарного сиропа, умягченной воды и сахарного колера, в сосудах емкостью 2 л или менее, в соответствии с Основными правилами интерпретации Товарной номенклатуры внешнеэкономической деятельности 1 и 6 классифицируется в подсубпозиции 2208 20 290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