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fa87" w14:textId="240f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орехов кокосовых высушенных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октября 2020 года № 131.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Установить ставку ввозной таможенной пошлины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(приложение к Решению Совета Евразийской экономической комиссии от 16 июля 2012 г. № 54) в отношении орехов кокосовых высушенных, классифицируемых кодом 0801 11 000 0 ТН ВЭД ЕАЭС, в размере 0 процентов от таможенной стоимости с даты вступления в силу настоящего Решения по 31 декабря 2023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(приложение к Решению Совета Евразийской экономической комиссии от 16 июля 2012 г. № 54)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0801 11 000 0 ТН ВЭД ЕАЭС в графе четвертой дополнить ссылкой на примечание "81С)";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Евразийского экономического союза дополнить примечанием 81С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"81С)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20 октября 2020 г. № 131 по 31.12.2023 включительно.".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 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