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114cd" w14:textId="64114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применении антидемпинговой меры посредством введения антидемпинговой пошлины в отношении алюминиевой ленты, происходящей из Азербайджанской Республики и Китайской Народной Республики и ввозимой на таможенную территорию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22 сентября 2020 года № 115.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107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применении специальных защитных, антидемпинговых и компенсационных мер по отношению к третьим странам (приложение № 8 к Договору о Евразийском экономическом союзе от 29 мая 2014 года) и на основании доклада Департамента защиты внутреннего рынка Евразийской экономической комиссии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Применить антидемпинговую меру посредством введения антидемпинговой пошлины в размерах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отношении ввозимой на таможенную территорию Евразийского экономического союза алюминиевой ленты, представляющей собой прямоугольные (включая квадратные) плоские алюминиевые изделия, свернутые или несвернутые в рулоны, толщиной более 0,2 мм, но менее 3 мм, с покрытием или без (за исключением разновидностей алюминиевой ленты по перечню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2</w:t>
      </w:r>
      <w:r>
        <w:rPr>
          <w:rFonts w:ascii="Times New Roman"/>
          <w:b w:val="false"/>
          <w:i w:val="false"/>
          <w:color w:val="000000"/>
          <w:sz w:val="28"/>
        </w:rPr>
        <w:t>), происходящей из Азербайджанской Республики и Китайской Народной Республики и классифицируемой кодами 7606 11 910 0, 7606 12 200 3, 7606 12 200 8, 7606 12 920 3 и 7606 12 920 8 ТН ВЭД ЕАЭС, установив срок действия данной антидемпинговой меры 5 лет, с учетом пункта 1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>настоящего Решения.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Коллегии Евразийской экономической комиссии от 12.01.2021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п.5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27.08.2024 </w:t>
      </w:r>
      <w:r>
        <w:rPr>
          <w:rFonts w:ascii="Times New Roman"/>
          <w:b w:val="false"/>
          <w:i w:val="false"/>
          <w:color w:val="000000"/>
          <w:sz w:val="28"/>
        </w:rPr>
        <w:t>№ 102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. Распространить действие антидемпинговой меры, предусмотренной настоящим Решением, на: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ввозимые на таможенную территорию Евразийского экономического союза товары, происходящие из Азербайджанской Республики и классифицируемые кодом 7607 11 900 0 ТН ВЭД ЕАЭС;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ввозимую на таможенную территорию Евразийского экономического союза алюминиевую ленту, происходящую из Азербайджанской Республики и относящуюся к разновидности,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Установить, что в отношении товаров, указанных в абзацах втором и третьем настоящего пункта, применяются ставки антидемпинговой пошлины в размерах,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приложении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зависимости от производителя таких товаров.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Решение дополнено пунктом 1</w:t>
      </w:r>
      <w:r>
        <w:rPr>
          <w:rFonts w:ascii="Times New Roman"/>
          <w:b w:val="false"/>
          <w:i w:val="false"/>
          <w:color w:val="ff0000"/>
          <w:vertAlign w:val="superscript"/>
        </w:rPr>
        <w:t>1</w:t>
      </w:r>
      <w:r>
        <w:rPr>
          <w:rFonts w:ascii="Times New Roman"/>
          <w:b w:val="false"/>
          <w:i w:val="false"/>
          <w:color w:val="ff0000"/>
          <w:sz w:val="28"/>
        </w:rPr>
        <w:t xml:space="preserve"> в соответствии с решением Коллегии Евразийской экономической комиссии от 27.08.2024 </w:t>
      </w:r>
      <w:r>
        <w:rPr>
          <w:rFonts w:ascii="Times New Roman"/>
          <w:b w:val="false"/>
          <w:i w:val="false"/>
          <w:color w:val="000000"/>
          <w:sz w:val="28"/>
        </w:rPr>
        <w:t>№ 102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 государств – членов Евразийского экономического союза, уполномоченным в сфере таможенного дела, обеспечить взимание антидемпинговой пошлины, предусмотренной настоящим Решением: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товаров, указанных в пункте 1 и абзаце третьем пункта 1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>настоящего Решения, руководствуясь как кодами ТН ВЭД ЕАЭС, так и наименованием товара;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товаров, указанных в абзаце втором пункта 1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>настоящего Решения, руководствуясь кодом ТН ВЭД ЕАЭС.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Коллегии Евразийской экономической комиссии от 27.08.2024 </w:t>
      </w:r>
      <w:r>
        <w:rPr>
          <w:rFonts w:ascii="Times New Roman"/>
          <w:b w:val="false"/>
          <w:i w:val="false"/>
          <w:color w:val="000000"/>
          <w:sz w:val="28"/>
        </w:rPr>
        <w:t>№ 102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30 календарных дней с даты его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сентября 2020 г. № 115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СТАВОК</w:t>
      </w:r>
      <w:r>
        <w:br/>
      </w:r>
      <w:r>
        <w:rPr>
          <w:rFonts w:ascii="Times New Roman"/>
          <w:b/>
          <w:i w:val="false"/>
          <w:color w:val="000000"/>
        </w:rPr>
        <w:t>антидемпинговой пошлины в отношении алюминиевой ленты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Страна происхождения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Производитель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Размер ставки антидемпинговой пошлины (процентов от таможенной стоимости)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Азербайджанская Республика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ООО "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Азералюминиум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 (юридический адрес: проспект Тбилиси, дом 35, 1033-й квартал,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Ясамальский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район, город Баку, Азербайджанская Республика, фактический адрес: улица Измир, дом 14,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Ясамальский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район, город Баку, Азербайджанская Республика)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16,18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Народная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Nantong Hengjin Composite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Material Co., Ltd.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(No. 129, Nanhai Road,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Haimen City, Jiangsu Province, China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сентября 2020 г. № 115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разновидностей алюминиевой ленты, в отношении которых</w:t>
      </w:r>
      <w:r>
        <w:br/>
      </w:r>
      <w:r>
        <w:rPr>
          <w:rFonts w:ascii="Times New Roman"/>
          <w:b/>
          <w:i w:val="false"/>
          <w:color w:val="000000"/>
        </w:rPr>
        <w:t>антидемпинговая мера не применяется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Алюминиевая лента в рулонах, произведенная из марки сплава 5182 согласно ГОСТ 4784-2019 (EN 573-3), в состоянии поставки Н48 согласно EN 485-2, шириной от 300 до 2000 мм включительно, толщиной более 0,2, но не более 0,35 мм, с пределом прочности на растяжение не менее 345 МПа, сплошного поперечного сечения (без тиснения, рифления, перфорации и иных способов изменения поперечного сечения), покрытая лаком с обеих сторон, происходящая из Азербайджанской Республики и Китайской Народной Республики.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решением Коллегии Евразийской экономической комиссии от 27.08.2024 </w:t>
      </w:r>
      <w:r>
        <w:rPr>
          <w:rFonts w:ascii="Times New Roman"/>
          <w:b w:val="false"/>
          <w:i w:val="false"/>
          <w:color w:val="000000"/>
          <w:sz w:val="28"/>
        </w:rPr>
        <w:t>№ 102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Алюминиевая лента в рулонах, произведенная из марки сплава 5182 согласно ГОСТ 4784-2019 (EN 573-3), в состоянии поставки Н48 согласно EN 485-2, шириной от 30 до 100 мм включительно, толщиной более 0,2, но не более 0,35 мм, с пределом прочности на растяжение не менее 345 МПа, сплошного поперечного сечения (без тиснения, рифления, перфорации и иных способов изменения поперечного сечения), покрытая лаком с обеих сторон либо покрытая смазкой с обеих сторон, происходящая из Азербайджанской Республики и Китайской Народной Республики.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решением Коллегии Евразийской экономической комиссии от 27.08.2024 </w:t>
      </w:r>
      <w:r>
        <w:rPr>
          <w:rFonts w:ascii="Times New Roman"/>
          <w:b w:val="false"/>
          <w:i w:val="false"/>
          <w:color w:val="000000"/>
          <w:sz w:val="28"/>
        </w:rPr>
        <w:t>№ 102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Алюминиевая лента в рулонах, произведенная из марки сплава 3104 согласно ГОСТ 4784-2019 (EN 573-3), в состоянии поставки Н19 согласно EN 485-2, шириной от 1000 до 2000 мм включительно, толщиной более 0,2, но не более 0,4 мм, с пределом прочности на растяжение не менее 262 МПа, сплошного поперечного сечения (без тиснения, рифления, перфорации и иных способов изменения поперечного сечения), с глянцевой поверхностью с обеих сторон, покрытая смазкой с обеих стороны, происходящая из Китайской Народной Республики.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изменением, внесенным решением Коллегии Евразийской экономической комиссии от 27.08.2024 </w:t>
      </w:r>
      <w:r>
        <w:rPr>
          <w:rFonts w:ascii="Times New Roman"/>
          <w:b w:val="false"/>
          <w:i w:val="false"/>
          <w:color w:val="000000"/>
          <w:sz w:val="28"/>
        </w:rPr>
        <w:t>№ 102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