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7a98" w14:textId="f687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главу 18 Единых ветеринарных (ветеринарно-санитарных) требований, предъявляемых к товарам, подлежащим ветеринарному контролю (надзору)Евразийского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2020 года № 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главу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дополнить словами ", сверчков, насекомых-энтомофагов";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первый после слов "пчелы-листореза" дополнить словами ", сверчки, насекомые-энтомофаги";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абзаца третьего дополнить абзацем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ввозу на таможенную территорию Евразийского экономического союза и (или) перемещению между государствами-членами допускаются здоровые сверчки и насекомых-энтомофаги, происходящие из благополучных хозяйств и административных территорий стран-экспортеров и Евразийского экономического союза, свободных от акарапидоза, американского гнильца, тропилелапсоза, жука Aethina tumida, европейского гнильца, нозематоза, варроатоза (наличие устойчивых к акарицидам форм клеща), локустакароза, критидиоза, аспергиллеза, сферуляриоза, острого вирусного паралича, кашмир-вируса, энтопокс-вируса, клещей, развивающихся в помещениях для разведения, а также меллитобий, браконид, сухофруктовой огневки (Vitula edmandsae), грегариноза, спироплазмоза, миазов (сенотаиниоза), общих для шмелей и пчел, аскосфероза – в течение последних 24 месяцев на административной территории в соответствии с регионализацией или на территории хозяйства.".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