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706cd" w14:textId="b570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в отношении отдельных видов продукции из древесины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августа 2020 г. № 96.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Внести в единую Товарную номенклатуру внешнеэкономической деятельности Евразийского экономического союза и Единый таможенный тариф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 г. № 54) следующие изменения:  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 исключить из единой Товарной номенклатуры внешнеэкономической деятельности Евразийского экономического союза субпозицию согласно приложению № 1;   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 включить в единую Товарную номенклатуру внешнеэкономической деятельности Евразийского экономического союза позиции согласно приложению № 2;   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 установить ставки ввозных таможенных пошлин Единого таможенного тарифа Евразийского экономического союза согласно приложению № 3.    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Настоящее Решение вступает в силу по истечении 30 календарных дней с даты его официального опубликования.     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августа 2020 г. № 96  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СУБПОЗИЦИЯ, </w:t>
      </w:r>
      <w:r>
        <w:br/>
      </w:r>
      <w:r>
        <w:rPr>
          <w:rFonts w:ascii="Times New Roman"/>
          <w:b/>
          <w:i w:val="false"/>
          <w:color w:val="000000"/>
        </w:rPr>
        <w:t>исключаемая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внешнеэкономической деятельности Евразийского</w:t>
      </w:r>
      <w:r>
        <w:br/>
      </w:r>
      <w:r>
        <w:rPr>
          <w:rFonts w:ascii="Times New Roman"/>
          <w:b/>
          <w:i w:val="false"/>
          <w:color w:val="000000"/>
        </w:rPr>
        <w:t xml:space="preserve">экономического союза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 ед. изм.</w:t>
            </w:r>
          </w:p>
          <w:bookmarkEnd w:id="7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4404 10 000 0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 хвойных пород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августа 2020 г. № 96 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ПОЗИЦИИ, </w:t>
      </w:r>
      <w:r>
        <w:br/>
      </w:r>
      <w:r>
        <w:rPr>
          <w:rFonts w:ascii="Times New Roman"/>
          <w:b/>
          <w:i w:val="false"/>
          <w:color w:val="000000"/>
        </w:rPr>
        <w:t xml:space="preserve">включаемые в единую Товарную номенклатуру </w:t>
      </w:r>
      <w:r>
        <w:br/>
      </w:r>
      <w:r>
        <w:rPr>
          <w:rFonts w:ascii="Times New Roman"/>
          <w:b/>
          <w:i w:val="false"/>
          <w:color w:val="000000"/>
        </w:rPr>
        <w:t xml:space="preserve">внешнеэкономической деятельности Евразийского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экономического союза 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ТН ВЭД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 ед. изм.</w:t>
            </w:r>
          </w:p>
          <w:bookmarkEnd w:id="10"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4404 10 000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хвойных пород: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сваи, колья и столбы из дерева, заостренные, но не распиленные вдоль: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4404 10 000 1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 удаленной корой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4404 10 000 2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4404 10 000 9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2020 г. № 96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</w:t>
      </w:r>
      <w:r>
        <w:br/>
      </w:r>
      <w:r>
        <w:rPr>
          <w:rFonts w:ascii="Times New Roman"/>
          <w:b/>
          <w:i w:val="false"/>
          <w:color w:val="000000"/>
        </w:rPr>
        <w:t xml:space="preserve">ввозных таможенных пошлин </w:t>
      </w:r>
      <w:r>
        <w:br/>
      </w:r>
      <w:r>
        <w:rPr>
          <w:rFonts w:ascii="Times New Roman"/>
          <w:b/>
          <w:i w:val="false"/>
          <w:color w:val="000000"/>
        </w:rPr>
        <w:t xml:space="preserve">Единого таможенного тарифа Евразийского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экономического союза 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 ВЭД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ввозной таможенной пошлины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процентах от таможенной стоимости либо в евро, либо в долларах США)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4404 10 000 1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с удаленной корой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4404 10 000 2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4404 10 000 9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прочие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