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d2c0" w14:textId="083d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июня 2020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дополнить разделом 2.31 следующего содержания: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"2.31. Семена подсолнечника, в отношении которых применяется разрешительный порядок вывоза по 31 августа 2020 г. включительно 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9694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дробленные или недробленные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1206 00 100 0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1206 00 990 0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к разделу: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целей настоящего раздела необходимо руководствоваться кодом ТН ВЭД ЕАЭС.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Помещение семян подсолнечника под таможенную процедуру экспорта осуществляется при представлении таможенному органу государства – члена Евразийского экономического союза (далее – Союз) заключения (разрешительного документа), оформленного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– члена Союза заключения (разрешительного документа).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Помещение семян подсолнечника под иные таможенные процедуры при вывозе с таможенной территории Союза не допускается.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Выдача заключения (разрешительного документа) на вывоз с таможенной территории Союза семян подсолнечника производителям указанных семян осуществляется уполномоченным на выдачу заключений (разрешительных документов) органом государства – члена Союза в порядке, определенном законодательством этого государства.".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разрешительный порядок вывоза семян подсолнечника, включенных в раздел 2.31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действует по 31 августа 2020 г. включительно.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опубликования, но не ранее 1 июля 2020 г.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