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222a" w14:textId="90c2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комплектующих для производства ручных электроинструментов, а также в Решение Коллегии Евразийской экономической комиссии от 19 апреля 2016 г.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апреля 2020 года № 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2.4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утвержденном Решением Коллегии Евразийской экономической комиссии от 19 апреля 2016 г. № 36:  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с кодом 8536 50 800 0 ТН ВЭД ЕАЭС заменить позициями следующего содержания: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"8536 50 800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 выключатели для производства ручных электроинстру-ментов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8536 50 800 9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 прочие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0";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8545 20 000 0 ТН ВЭД ЕАЭС заменить позициями следующего содержания: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"8545 20 000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 для производства ручных электроинструмен-тов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8545 20 000 9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 прочие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0".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 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изменений в некоторые решения Совета Евразийской экономической комиссии в отношении отдельных видов комплектующих для производства ручных электроинструментов.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2020 г. № 44 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2020 г. № 44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2020 г. № 44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