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02ca" w14:textId="7120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марта 2020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утвержденный Решением Коллегии Евразийской экономической комиссии от 1 сентября 2015 г. № 112,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"г"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 в отношении организации – изготовителя самоходных машин и других видов техники,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технических регламентов Таможенного союза "О безопасности машин и оборудования" (TP ТС 010/2011), "О безопасности колесных транспортных средств" (TP ТС 018/2011) и "О безопасности сельскохозяйственных и лесохозяйственных тракторов и прицепов к ним" (TP ТС 031/2012) (самоходные наземные аэродромные машины, самоходные лесные мульчеры, ратраки, внедорожные большегрузные транспортные средства), – сведения, предусмотренные абзацами вторым и третьим подпункта "в" настоящего пункта (до 31 декабря 2021 г. включительно).";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"а" и абзаце первом подпункта "б" слова ", физического лица"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"в"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 для организации – изготовителя самоходных машин и других видов техники,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технических регламентов Таможенного союза "О безопасности машин и оборудования" (TP ТС 010/2011), "О безопасности колесных транспортных средств" (TP ТС 018/2011) и "О безопасности сельскохозяйственных и лесохозяйственных тракторов и прицепов к ним" (TP ТС 031/2012) (самоходные наземные аэродромные машины, самоходные лесные мульчеры, ратраки, внедорожные большегрузные транспортные средства), – критерии, предусмотренные абзацами вторым и четвертым подпункта "б" настоящего пункта (до 31 декабря 2021 г. включительно).".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по истечении 10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