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3f4f" w14:textId="7413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Порядок заполнения единой формы паспорта самоходной машины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марта 2020 года № 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Подпункт 8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единой формы паспорта самоходной машины и других видов техники, утвержденного Решением Коллегии Евразийской экономической комиссии от 18 августа 2015 г. № 100, дополнить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отдельных машин, которые не предназначены для эксплуатации на автомобильных дорогах общего пользования или передвижение которых по автомобильным дорогам общего пользования допускается при оформлении в соответствии с законодательством государства-члена специального разрешения, которые не являются объектом технического регулирования технических регламентов Таможенного союза "О безопасности машин и оборудования" (TP ТС 010/2011), "О безопасности колесных транспортных средств" (TP ТС 018/2011) и "О безопасности сельскохозяйственных и лесохозяйственных тракторов и прицепов к ним" (TP ТС 031/2012) (самоходные наземные аэродромные машины, самоходные лесные мульчеры, ратраки, внедорожные большегрузные транспортные средства), допускается до 31 декабря 2021 г. включительно в поле 8 производить запись "отсутствует" с обязательным указанием в поле 26 паспорта с учетом требований законодательства государства-члена записи "не предназначено для эксплуатации на автомобильных дорогах общего пользования" или "передвижение по автомобильным дорогам общего пользования осуществляется по специальному разрешению".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