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7a9" w14:textId="af0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Беларусь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марта 2020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Беларусь обязательств в рамках функционирования внутреннего рынка Евразийского экономического союза в части обеспечения свободы торговли услугами, учреждения, деятельности и осуществления инвестиций в рамках Евразийского экономического союза,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Республику Беларусь о необходимости исполнения пункта 24 и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в части обеспечения возможности открытия юридическими лицами государств – членов Евразийского экономического союза своих филиалов на территории Республики Беларусь.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Республики Беларусь в течение 10 календарных дней с даты вступления настоящего Решения в силу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