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2450" w14:textId="ae62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10 Порядка заполнения документа об уплате таможенных пошлин, налогов в отношении товаров для личного пользования, таможенное декларирование которых осуществляется с использованием пассажирской таможенной декларации для экспресс-грузов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января 2020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и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266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заполнения документа об уплате таможенных пошлин, налогов в отношении товаров для личного пользования, таможенное декларирование которых осуществляется с использованием пассажирской таможенной декларации для экспресс-грузов, утвержденного Решением Коллегии Евразийской экономической комиссии от 20 ноября 2018 г. № 185,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одиннадцатом и двенадцатом предложение второе изложить в следующей редакции: "В Российской Федерации элемент не заполняется";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тринадцатый дополнить предложением следующего содержания: "В Российской Федерации элемент не заполняется".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