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9991" w14:textId="aae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пунктом 158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Утверждение Правил определения страны происхождения отдельных видов товаров для целей государственных (муниципальных) закупок.";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пунктом 45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Рассмотрение вопроса об аннулировании в евразийском реестре промышленных товаров государств - членов Евразийского экономического союза записи о промышленном товаре государства- члена и его производителе.".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