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b91" w14:textId="7c2d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с учетом информации Евразийской экономической комиссии Высший Евразийский экономический совет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решения Высшего Евразийского экономического совета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- членами Евразийского экономического союза до 1 января 2024 г. обеспечить установление в праве Евразийского экономического союза гармонизированных требований к поставщикам услуг в области составления отчетности и бухгалтерского учета одного государства-члена, осуществляющим деятельность на территории другого государства-члена.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г. № 20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Высшего Евразийского экономического совета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Услуги в области составления отчетности и бухгалтерского учета (из СРС 82213, 82219 и 82220)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составления финансовых отчетов на основе информации, предоставляемой клиентом (достоверность составляемых отчетов при этом не гарантируется), ведомостей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проверки, оценки и подготовки финансовых отчетов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классификации и регистрации коммерческих операций в денежном выражении или другой единице измерения в бухгалтерских книгах;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 по составлению (заполнению) налоговых деклараций по налогам на предпринимательскую деятельность, предоставляемых вместе с подготовкой финансовых отчетов.";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сносками 14 и 15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января 2025 г. после установления в праве Евразийского экономического союза гармонизированных требований к поставщикам услуг в области составления отчетности и бухгалтерского учета одного государства - члена Евразийского экономического союза, осуществляющим деятельность на территории другого государства - члена Евразийского экономического союза, за исключением услуг, предоставляемых банкам, небанковским кредитно- финансовым организациям.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относится к услугам аудита.".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9 плана либерализации по формированию единого рынка услуг в области составления отчетности и бухгалтерского учета, утвержденного Решением Высшего Евразийского экономического совета от 26 декабря 2016 г. № 22, в графе второй слова "2021 год" заменить словами "2025 год".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