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21aa0" w14:textId="d321a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развитии сотрудничества государств – членов Евразийского экономического союза в сфере производства свинины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2 июля 2019 года № 18.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95 Договора о Евразийском экономическом союзе от 29 мая 2014 года, принимая во внимание результаты анализа рынка свинины в государствах – членах Евразийского экономического союза (далее – государства-члены),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устойчивого функционирования отрасли свиноводства в государствах-членах, развития производства свинины на территориях государств-членов, снижения зависимости сельскохозяйственных товаропроизводителей государств-членов от импорта генетического материала, сырья, средств производства при выращивании свиней и их переработке, стимулирования экспорта свинины, произведенной на территориях государств-членов, на рынки третьих стран с учетом принятых международных обязательств государств-членов, а также создания условий для развития кооперации государств-членов в сфере производства свинины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рекомендует государствам-членам с даты опубликования настоящей Рекомендации на официальном сайте Евразийского экономического союза осуществлять при координации Евразийской экономической комиссии сотрудничество в сфере производства свинины в соответствии с перечнем мер согласно приложению.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Рекомендации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июля 2019 г. № 18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мер по развитию сотрудничества государств – членов Евразийского экономического союза в сфере производства свинины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 Меры в области ресурсного обеспечения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В целях развития свиноводства, производства кормов и кормовых добавок, ветеринарных лекарственных препаратов, а также создания ресурсной базы для отрасли свиноводства в государствах – членах Евразийского экономического союза (далее соответственно – государства-члены, Союз) рекомендуется оказывать содействие: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созданию ассоциации свиноводов Союза с участием отраслевых союзов свиноводов государств-членов;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развитию производства кормов и кормовых добавок путем модернизации существующих и строительства новых предприятий;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повышению качества и конкурентоспособности ветеринарных лекарственных препаратов, произведенных в государствах-членах;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развитию кооперации в научно-технической и опытно- конструкторской сферах.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 Меры в области установления единых требований в сфере производства и обращения свинины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 целях создания благоприятных условий для взаимной торговли государств-членов и развития экспорта свинины рекомендуется обеспечить гармонизацию нормативных правовых актов государств-членов в сфере санитарных, ветеринарно-санитарных мер и технического регулирования с международными стандартами.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Меры в области производства свинины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В целях сбалансированного развития отрасли свиноводства государств-членов рекомендуется оказывать содействие: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привлечению прямых инвестиций в отрасль свиноводства государств-членов;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разработке и реализации кооперационных проектов с возможностью финансирования за счет привлечения средств Евразийского банка развития, Евразийского фонда стабилизации и развития и других международных финансовых институтов;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разработке и внедрению современных технологий и оборудования по организации убоя свиней и переработке продуктов убоя свиней (на основе инновационных ресурсосберегающих технологий с использованием энергоэффективного оборудования), в том числе в рамках евразийских технологических платформ;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реализации совместных проектов в области подготовки и переподготовки кадров для отрасли свиноводства государств-членов.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Меры в области развития экспорта свинины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В целях развития экспорта на рынки третьих стран свинины, произведенной на территориях государств-членов, рекомендуется обеспечивать: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создание благоприятных условий для продвижения свинины, произведенной на территориях государств-членов, на рынки третьих стран путем проведения переговоров и консультаций с ведущими торговыми партнерами и их компетентными органами;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содействие аккредитации органов по сертификации и испытательных лабораторий (центров) государств-членов в системах аккредитации третьих стран и международных интеграционных объединений – основных торговых партнеров государств-членов в целях признания результатов оценки (подтверждения) соответствия свинины, произведенной на территориях государств-членов;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внедрение и сертификацию систем управления качеством и безопасностью при производстве свинины с применением стандартов, гармонизированных с международными требованиями;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координацию выставочно-ярмарочной деятельности производителей свинины государств-членов.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 Меры в области интегрированного информационного обеспечения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В целях решения актуальных задач информатизации производства свинины в государствах-членах, а также создания условий для его инновационного развития рекомендуется обеспечивать: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создание национальных информационных систем идентификации, регистрации и прослеживаемости свиней и свинины с учетом согласованных подходов, а также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Основными направлениями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 цифровой повестки Евразийского экономического союза до 2025 года, утвержденными Решением Высшего Евразийского экономического совета от 11 октября 2017 г. № 12;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внедрение автоматизированной системы учета племенных свиней в рамках Союза;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внедрение информационных систем в управление производством свинины на добровольной основе.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