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de109" w14:textId="a7de1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актуализированном Информационном справочнике понятий, применяемых в рамках Евразийского экономического союза в сфере обращения лекарственных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19 марта 2019 года № 10.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пунктом 2 статьи 1 Соглашения о единых принципах и правилах обращения лекарственных средств в рамках Евразийского экономического союза от 23 декабря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рекомендует государствам – членам Евразийского экономического союза с даты опубликования настоящей Рекомендации на официальном сайте Евразийского экономического союза руководствоваться актуализированным Информационным справочником понятий, применяемых в рамках Евразийского экономического союза в сфере обращения лекарственных средств, который размещен на официальном сайте Евразийского экономического союза по адресу: http://www.eurasiancommission.org/ru/act/texnreg/ deptexreg/LS1/Pages/pharm_glossary_new.aspx (редакцию Информационного справочника,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Рекомендацией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 мая 2017 г. № 12 считать недействующей).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Коллегии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Евразийской экономической комиссии      Т. Саркисян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