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6d66" w14:textId="73b6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зачислении и распределении сумм ввозных таможенных пошлин между бюджетами государств – членов Евразийского экономического союза в 2018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9 августа 2019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года),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с учетом информации Евразийской экономической комиссии о зачислении и распределении сумм ввозных таможенных пошлин между бюджетами государств – членов Евразийского экономического союза в 2018 году: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Коллегии Евразийской экономической комиссии продолжить работу по мониторингу реализации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 Евразийском экономическом союзе от 29 мая 2014 года).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