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c583" w14:textId="717c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проекта изменений в технический регламент Евразийского экономического союза "О безопасности химической продукции" (ТР ЕАЭС 041/2017)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29 марта 2019 года № 42.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пунктов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и принимая во внимание предложение Республики Казахстан о внесении изменений в технический регламент Евразийского экономического союза "О безопасности химической продукции" (ТР ЕАЭС 041/2017) в части исключения требований по государственной регистрации отдельных категорий химической продукции: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ответственным разработчиком проекта изменений в технический регламент Евразийского экономического союза "О безопасности химической продукции" (ТР ЕАЭС 041/2017) Республику Казахстан, соразработчиками – Республику Армения, Республику Беларусь, Кыргызскую Республику и Российскую Федерацию.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Просить Пра``вительство Республики Казахстан обеспечить разработку проекта изменений в технический регламент Евразийского экономического союза "О безопасности химической продукции" (ТР ЕАЭС 041/2017) в соответствии с пунктом 46 Порядка разработки, принятия, изменения и отмены технических регламентов Евразийского экономического союза.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Коллегии Евразийской экономической комиссии совместно с уполномоченными органами государств – членов Евразийского экономического союза обеспечить рассмотрение проекта изменений в технический регламент Евразийского экономического союза "О безопасности химической продукции" (ТР ЕАЭС 041/2017) в установленном порядке, исходя из целесообразности вступления в силу соответствующих изменений до даты вступления в силу технического регламента Евразийского экономического союза "О безопасности химической продукции" (ТР ЕАЭС 041/2017).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 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