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11ee" w14:textId="c84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самолетов военно-транспортных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пунктом 7.1.31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"7.1.31. Самолеты военно-транспортные, оснащенные грузовой рампой, с массой пустого снаряженного аппарата более 12 000 кг, но не более 13 000 кг, классифицируемые кодом 8802 30 000 3 ТН ВЭД ЕАЭС, ввозимые на территорию Республики Казахстан с 1 января 2020 г. по 31 декабря 2023 г. включительно, в количестве 5 штук, при условии предоставления в таможенные органы подтверждения целевого назначения ввозимого товара, выданного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обороны Республики Казахстан, и содержащего сведения о номенклатуре, количестве, стоимости таких товаров, а также об организациях, осуществляющих ввоз".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"7.1.30" заменить цифрами "7.1.31".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