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5d43" w14:textId="eec5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раздел III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сентября 2019 года № 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Раздел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Единого перечня продукции (товаров), подлежащей государственному санитарно-эпидемиологическому надзору (контролю) на таможенной границе и таможенной территории Евразийского экономического союза, утвержденного Решением Комиссии Таможенного союза от 28 мая 2010 г. № 299, дополнить абзацем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"- товары для личного пользования (товары, отнесенные таможенным органом государства – члена Евразийского экономического союза к товарам для личного пользования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Таможенным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союза). Предъявление транспортных (перевозочных) и (или) коммерческих документов не требуется, штамп "ввоз разрешен" не проставляется.".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30 календарных дней с даты его официального опубликования.  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