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e484" w14:textId="347e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позицию 26 раздела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сентября 2019 года № 85.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Позицию 26 раздела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изложить в следующей редакции: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"26. О безопасности машин и оборудования (ТР ТС 010/2011) (изменения № 3 в части дополнения требованиями к оборудованию для малых гидроэлектростанций)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1".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