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7327" w14:textId="eed7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2019 года № 56.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позицией 39 следующего содержания: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"39. О безопасности упаковки (ТР ТС 005/2011) (изменения № 4 в части уточнения отдельных требований технического регламента по результатам практики его применения)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36".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