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2ed" w14:textId="6e47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некоторых вопросах ввоза (вывоза) товаров в целях организации и проведения II Европейских игр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 и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253,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дополнить пунктом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Товары, указанные в пункте 10 настоящего Перечня, предназначенные для использования при организации и проведении II Европейских игр 2019 года, помещаются под специальную таможенную процедуру в соответствии с пунктом 10 настоящего Перечня с учетом следующих особенностей.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положения абзаца седьмого части третьей пункта 10 настоящего Перечня, допускается помещение под специальную таможенную процедуру лекарственных препаратов, включенных в раздел 2.12 (наркотические средства, психотропные вещества и их прекурсоры) единого перечня товаров, необходимых для оказания медицинской помощи спортсменам и членам делегаций (далее в настоящем пункте – лекарственные препараты). Перечень международных непатентованных наименований (названий) лекарственных препаратов определяется в соответствии с законодательством государства-члена, на территории которого проводятся спортивные мероприятия, указанные в части первой настоящего пункта.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лекарственных препаратов под специальную таможенную процедуру допускается без представления документов, подтверждающих соблюдение мер нетарифного регулирования в отношении таких товаров, при условии, что декларантами указанных товаров выступают лица, перечень которых определяется в соответствии с законодательством государства-члена, на территории которого проводятся спортивные мероприятия, указанные в части первой настоящего пункта. Представление письменных подтверждений, предусмотренных частью четвертой пункта 10 настоящего Перечня, в отношении лекарственных препаратов не требуется.".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Разрешить без представления лицензии на экспорт и (или) импорт: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таможенную территорию Евразийского экономического союза товаров, предназначенных для использования при организации и проведении II Европейских игр 2019 года и разрешенных к помещению под специальную таможенную процедуру в соответствии с пунктами 10 и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указанных в абзаце втором настоящего пункта товаров под таможенную процедуру таможенного транзита для доставки в таможенный орган, в регионе деятельности которого будут проводиться II Европейские игры 2019 года и в котором такие товары будут помещаться под специальную таможенную процедуру, или для вывоза с таможенной территории Евразийского экономического союза этих товаров по завершении действия специальной таможенной процедуры при условии представления письменных подтверждений уполномоченного государственного органа (организации), к компетенции которого относятся вопросы организации и проведения II Европейских игр 2019 года, целевого назначения таких товаров, с указанием наименования спортивных мероприятий, для которых они предназначены, наименования и количества товаров и сведений о лице, перемещающем такие товары;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 таможенной территории Евразийского экономического союза товаров, указанных в абзаце втором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