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2a96" w14:textId="add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графитированных электродов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29.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графитированных электродов, классифицируемых кодом 8545 11 002 0 ТН ВЭД ЕАЭС, в размере 0 процентов от таможенной стоимости сроком по 30 апреля 2020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8545 11 002 0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51С следующего содержания: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22 февраля 2019 г. № 29 по 30.04.2020 включительно.".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опубликования.   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