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0430" w14:textId="6850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февраля 2019 года № 9.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позицией 37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"37. О безопасности машин и оборудования (ТР ТС 010/2011) (изменения № 4 в части уточнения области применения и отдельных положений технического регламента, внесения изменений в приложение № 3 к техническому регламенту)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 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